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4CA" w:rsidRDefault="003B6FD5" w:rsidP="00C778FF">
      <w:pPr>
        <w:pStyle w:val="Textoindependiente2"/>
        <w:jc w:val="right"/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Cs/>
          <w:sz w:val="22"/>
        </w:rPr>
        <w:t xml:space="preserve">Ciudad de ____ a ___ de ___ </w:t>
      </w:r>
      <w:proofErr w:type="spellStart"/>
      <w:r>
        <w:rPr>
          <w:rFonts w:ascii="Tahoma" w:hAnsi="Tahoma" w:cs="Tahoma"/>
          <w:bCs/>
          <w:sz w:val="22"/>
        </w:rPr>
        <w:t>de</w:t>
      </w:r>
      <w:proofErr w:type="spellEnd"/>
      <w:r>
        <w:rPr>
          <w:rFonts w:ascii="Tahoma" w:hAnsi="Tahoma" w:cs="Tahoma"/>
          <w:bCs/>
          <w:sz w:val="22"/>
        </w:rPr>
        <w:t xml:space="preserve"> 20</w:t>
      </w:r>
      <w:r w:rsidR="00C91512">
        <w:rPr>
          <w:rFonts w:ascii="Tahoma" w:hAnsi="Tahoma" w:cs="Tahoma"/>
          <w:bCs/>
          <w:sz w:val="22"/>
        </w:rPr>
        <w:t>2</w:t>
      </w:r>
      <w:r w:rsidR="00C579B5">
        <w:rPr>
          <w:rFonts w:ascii="Tahoma" w:hAnsi="Tahoma" w:cs="Tahoma"/>
          <w:bCs/>
          <w:sz w:val="22"/>
        </w:rPr>
        <w:t>_</w:t>
      </w:r>
      <w:bookmarkStart w:id="0" w:name="_GoBack"/>
      <w:bookmarkEnd w:id="0"/>
    </w:p>
    <w:p w:rsidR="00EF24CA" w:rsidRDefault="00EF24CA" w:rsidP="00EF24CA">
      <w:pPr>
        <w:pStyle w:val="Textoindependiente2"/>
        <w:jc w:val="left"/>
        <w:rPr>
          <w:rFonts w:ascii="Tahoma" w:hAnsi="Tahoma" w:cs="Tahoma"/>
          <w:b/>
          <w:bCs/>
          <w:sz w:val="22"/>
        </w:rPr>
      </w:pPr>
    </w:p>
    <w:p w:rsidR="00EF24CA" w:rsidRDefault="00EF24CA" w:rsidP="00EF24CA">
      <w:pPr>
        <w:pStyle w:val="Textoindependiente2"/>
        <w:jc w:val="left"/>
        <w:rPr>
          <w:rFonts w:ascii="Tahoma" w:hAnsi="Tahoma" w:cs="Tahoma"/>
          <w:b/>
          <w:bCs/>
          <w:sz w:val="22"/>
        </w:rPr>
      </w:pPr>
    </w:p>
    <w:p w:rsidR="00EF24CA" w:rsidRPr="0085247A" w:rsidRDefault="00680075" w:rsidP="00EF24CA">
      <w:pPr>
        <w:pStyle w:val="Textoindependiente2"/>
        <w:jc w:val="left"/>
        <w:rPr>
          <w:rFonts w:ascii="Tahoma" w:hAnsi="Tahoma" w:cs="Tahoma"/>
          <w:bCs/>
          <w:sz w:val="22"/>
        </w:rPr>
      </w:pPr>
      <w:r w:rsidRPr="0085247A">
        <w:rPr>
          <w:rFonts w:ascii="Tahoma" w:hAnsi="Tahoma" w:cs="Tahoma"/>
          <w:bCs/>
          <w:sz w:val="22"/>
        </w:rPr>
        <w:t>Asociación Nacional de Facultades y</w:t>
      </w:r>
    </w:p>
    <w:p w:rsidR="00EF24CA" w:rsidRPr="0085247A" w:rsidRDefault="00680075" w:rsidP="00EF24CA">
      <w:pPr>
        <w:pStyle w:val="Textoindependiente2"/>
        <w:jc w:val="left"/>
        <w:rPr>
          <w:rFonts w:ascii="Tahoma" w:hAnsi="Tahoma" w:cs="Tahoma"/>
          <w:bCs/>
          <w:sz w:val="22"/>
        </w:rPr>
      </w:pPr>
      <w:r w:rsidRPr="0085247A">
        <w:rPr>
          <w:rFonts w:ascii="Tahoma" w:hAnsi="Tahoma" w:cs="Tahoma"/>
          <w:bCs/>
          <w:sz w:val="22"/>
        </w:rPr>
        <w:t>Escuelas de Contaduría y Administración</w:t>
      </w:r>
    </w:p>
    <w:p w:rsidR="00680075" w:rsidRDefault="00EF24CA" w:rsidP="00EF24CA">
      <w:pPr>
        <w:pStyle w:val="Textoindependiente2"/>
        <w:jc w:val="left"/>
        <w:rPr>
          <w:rFonts w:ascii="Tahoma" w:hAnsi="Tahoma" w:cs="Tahoma"/>
          <w:b/>
          <w:bCs/>
          <w:sz w:val="22"/>
          <w:lang w:val="es-ES"/>
        </w:rPr>
      </w:pPr>
      <w:r w:rsidRPr="0085247A">
        <w:rPr>
          <w:rFonts w:ascii="Tahoma" w:hAnsi="Tahoma" w:cs="Tahoma"/>
          <w:bCs/>
          <w:sz w:val="22"/>
          <w:lang w:val="es-ES"/>
        </w:rPr>
        <w:t>Coordinación Regional de Certificación Académica</w:t>
      </w:r>
      <w:r w:rsidRPr="008D3158">
        <w:rPr>
          <w:rFonts w:ascii="Tahoma" w:hAnsi="Tahoma" w:cs="Tahoma"/>
          <w:b/>
          <w:bCs/>
          <w:sz w:val="22"/>
          <w:lang w:val="es-ES"/>
        </w:rPr>
        <w:t xml:space="preserve">, </w:t>
      </w:r>
    </w:p>
    <w:p w:rsidR="00EF24CA" w:rsidRPr="0085247A" w:rsidRDefault="0085247A" w:rsidP="00EF24CA">
      <w:pPr>
        <w:pStyle w:val="Textoindependiente2"/>
        <w:jc w:val="left"/>
        <w:rPr>
          <w:rFonts w:ascii="Tahoma" w:hAnsi="Tahoma" w:cs="Tahoma"/>
          <w:bCs/>
          <w:sz w:val="22"/>
          <w:lang w:val="es-ES"/>
        </w:rPr>
      </w:pPr>
      <w:r>
        <w:rPr>
          <w:rFonts w:ascii="Tahoma" w:hAnsi="Tahoma" w:cs="Tahoma"/>
          <w:bCs/>
          <w:sz w:val="22"/>
          <w:lang w:val="es-ES"/>
        </w:rPr>
        <w:t>Zona</w:t>
      </w:r>
      <w:r w:rsidR="00347800" w:rsidRPr="0085247A">
        <w:rPr>
          <w:rFonts w:ascii="Tahoma" w:hAnsi="Tahoma" w:cs="Tahoma"/>
          <w:bCs/>
          <w:sz w:val="22"/>
          <w:lang w:val="es-ES"/>
        </w:rPr>
        <w:t xml:space="preserve"> </w:t>
      </w:r>
      <w:sdt>
        <w:sdtPr>
          <w:rPr>
            <w:rFonts w:ascii="Tahoma" w:hAnsi="Tahoma" w:cs="Tahoma"/>
            <w:bCs/>
            <w:sz w:val="22"/>
            <w:lang w:val="es-ES"/>
          </w:rPr>
          <w:id w:val="-344482065"/>
          <w:placeholder>
            <w:docPart w:val="0D3F072589B54A77A307D0A1DB8D695E"/>
          </w:placeholder>
          <w:showingPlcHdr/>
          <w:text/>
        </w:sdtPr>
        <w:sdtEndPr/>
        <w:sdtContent>
          <w:r w:rsidR="00347800" w:rsidRPr="0085247A">
            <w:rPr>
              <w:rFonts w:ascii="Tahoma" w:hAnsi="Tahoma" w:cs="Tahoma"/>
              <w:bCs/>
              <w:sz w:val="16"/>
              <w:szCs w:val="16"/>
              <w:lang w:val="es-ES"/>
            </w:rPr>
            <w:t>Haga clic aquí para escribir texto.</w:t>
          </w:r>
        </w:sdtContent>
      </w:sdt>
    </w:p>
    <w:p w:rsidR="007958DD" w:rsidRPr="0085247A" w:rsidRDefault="00D412D9" w:rsidP="00CC2765">
      <w:pPr>
        <w:pStyle w:val="Textosinformato"/>
        <w:jc w:val="both"/>
        <w:rPr>
          <w:rFonts w:ascii="Tahoma" w:eastAsia="MS Mincho" w:hAnsi="Tahoma" w:cs="Tahoma"/>
          <w:bCs/>
          <w:spacing w:val="48"/>
          <w:sz w:val="16"/>
          <w:szCs w:val="16"/>
          <w:lang w:val="es-MX"/>
        </w:rPr>
      </w:pPr>
      <w:r w:rsidRPr="0085247A">
        <w:rPr>
          <w:rFonts w:ascii="Tahoma" w:eastAsia="MS Mincho" w:hAnsi="Tahoma" w:cs="Tahoma"/>
          <w:bCs/>
          <w:spacing w:val="48"/>
          <w:sz w:val="22"/>
          <w:szCs w:val="24"/>
          <w:lang w:val="es-MX"/>
        </w:rPr>
        <w:t>PRESENTE.</w:t>
      </w:r>
    </w:p>
    <w:p w:rsidR="00EF24CA" w:rsidRDefault="00EF24CA" w:rsidP="00EF24CA">
      <w:pPr>
        <w:pStyle w:val="Textoindependiente2"/>
        <w:jc w:val="left"/>
        <w:rPr>
          <w:rFonts w:ascii="Tahoma" w:hAnsi="Tahoma" w:cs="Tahoma"/>
          <w:b/>
          <w:bCs/>
          <w:sz w:val="22"/>
        </w:rPr>
      </w:pPr>
    </w:p>
    <w:p w:rsidR="00EF24CA" w:rsidRDefault="001F7EA0" w:rsidP="0085247A">
      <w:pPr>
        <w:pStyle w:val="Textoindependiente2"/>
        <w:jc w:val="left"/>
        <w:rPr>
          <w:rFonts w:ascii="Tahoma" w:hAnsi="Tahoma" w:cs="Tahoma"/>
          <w:bCs/>
          <w:sz w:val="22"/>
        </w:rPr>
      </w:pPr>
      <w:r>
        <w:rPr>
          <w:rFonts w:ascii="Tahoma" w:hAnsi="Tahoma" w:cs="Tahoma"/>
          <w:bCs/>
          <w:sz w:val="22"/>
        </w:rPr>
        <w:t>Me permito</w:t>
      </w:r>
      <w:r w:rsidR="00EF24CA">
        <w:rPr>
          <w:rFonts w:ascii="Tahoma" w:hAnsi="Tahoma" w:cs="Tahoma"/>
          <w:bCs/>
          <w:sz w:val="22"/>
        </w:rPr>
        <w:t xml:space="preserve"> solicitar mi participación </w:t>
      </w:r>
      <w:r>
        <w:rPr>
          <w:rFonts w:ascii="Tahoma" w:hAnsi="Tahoma" w:cs="Tahoma"/>
          <w:bCs/>
          <w:sz w:val="22"/>
        </w:rPr>
        <w:t xml:space="preserve">en el </w:t>
      </w:r>
      <w:r w:rsidR="00EF24CA">
        <w:rPr>
          <w:rFonts w:ascii="Tahoma" w:hAnsi="Tahoma" w:cs="Tahoma"/>
          <w:bCs/>
          <w:sz w:val="22"/>
        </w:rPr>
        <w:t>Proceso de Evaluación para obtener el Refrendo de</w:t>
      </w:r>
      <w:r w:rsidR="008142F0">
        <w:rPr>
          <w:rFonts w:ascii="Tahoma" w:hAnsi="Tahoma" w:cs="Tahoma"/>
          <w:bCs/>
          <w:sz w:val="22"/>
        </w:rPr>
        <w:t xml:space="preserve"> la Certificación Académica </w:t>
      </w:r>
      <w:r w:rsidR="0085247A">
        <w:rPr>
          <w:rFonts w:ascii="Tahoma" w:hAnsi="Tahoma" w:cs="Tahoma"/>
          <w:bCs/>
          <w:sz w:val="22"/>
        </w:rPr>
        <w:t>en ___________</w:t>
      </w:r>
      <w:r w:rsidR="00EF24CA">
        <w:rPr>
          <w:rFonts w:ascii="Tahoma" w:hAnsi="Tahoma" w:cs="Tahoma"/>
          <w:bCs/>
          <w:sz w:val="22"/>
        </w:rPr>
        <w:t xml:space="preserve">, </w:t>
      </w:r>
      <w:r w:rsidR="00D412D9">
        <w:rPr>
          <w:rFonts w:ascii="Tahoma" w:hAnsi="Tahoma" w:cs="Tahoma"/>
          <w:bCs/>
          <w:sz w:val="22"/>
        </w:rPr>
        <w:t>en base</w:t>
      </w:r>
      <w:r w:rsidR="00EF24CA">
        <w:rPr>
          <w:rFonts w:ascii="Tahoma" w:hAnsi="Tahoma" w:cs="Tahoma"/>
          <w:bCs/>
          <w:sz w:val="22"/>
        </w:rPr>
        <w:t xml:space="preserve"> al </w:t>
      </w:r>
      <w:r w:rsidR="006432BF">
        <w:rPr>
          <w:rFonts w:ascii="Tahoma" w:hAnsi="Tahoma" w:cs="Tahoma"/>
          <w:bCs/>
          <w:sz w:val="22"/>
        </w:rPr>
        <w:t>A</w:t>
      </w:r>
      <w:r w:rsidR="00EF24CA">
        <w:rPr>
          <w:rFonts w:ascii="Tahoma" w:hAnsi="Tahoma" w:cs="Tahoma"/>
          <w:bCs/>
          <w:sz w:val="22"/>
        </w:rPr>
        <w:t>rtículo 14 del Reglamento de Certificación</w:t>
      </w:r>
      <w:r>
        <w:rPr>
          <w:rFonts w:ascii="Tahoma" w:hAnsi="Tahoma" w:cs="Tahoma"/>
          <w:bCs/>
          <w:sz w:val="22"/>
        </w:rPr>
        <w:t xml:space="preserve"> académica, inciso:</w:t>
      </w:r>
    </w:p>
    <w:p w:rsidR="007002F6" w:rsidRDefault="007002F6" w:rsidP="0085247A">
      <w:pPr>
        <w:pStyle w:val="Textoindependiente2"/>
        <w:jc w:val="left"/>
        <w:rPr>
          <w:rFonts w:ascii="Tahoma" w:hAnsi="Tahoma" w:cs="Tahoma"/>
          <w:bCs/>
          <w:sz w:val="22"/>
        </w:rPr>
      </w:pPr>
    </w:p>
    <w:p w:rsidR="007002F6" w:rsidRDefault="00C579B5" w:rsidP="0085247A">
      <w:pPr>
        <w:pStyle w:val="Textoindependiente2"/>
        <w:jc w:val="left"/>
        <w:rPr>
          <w:rFonts w:ascii="Tahoma" w:hAnsi="Tahoma" w:cs="Tahoma"/>
          <w:bCs/>
          <w:sz w:val="22"/>
        </w:rPr>
      </w:pPr>
      <w:sdt>
        <w:sdtPr>
          <w:rPr>
            <w:rFonts w:ascii="Tahoma" w:hAnsi="Tahoma" w:cs="Tahoma"/>
            <w:bCs/>
            <w:sz w:val="22"/>
          </w:rPr>
          <w:id w:val="-1063094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02F6" w:rsidRPr="007002F6">
            <w:rPr>
              <w:rFonts w:ascii="Segoe UI Symbol" w:hAnsi="Segoe UI Symbol" w:cs="Segoe UI Symbol"/>
              <w:bCs/>
              <w:sz w:val="22"/>
            </w:rPr>
            <w:t>☐</w:t>
          </w:r>
        </w:sdtContent>
      </w:sdt>
      <w:r w:rsidR="007002F6">
        <w:rPr>
          <w:rFonts w:ascii="Tahoma" w:hAnsi="Tahoma" w:cs="Tahoma"/>
          <w:bCs/>
          <w:sz w:val="22"/>
        </w:rPr>
        <w:t xml:space="preserve">     14 </w:t>
      </w:r>
      <w:r w:rsidR="007002F6" w:rsidRPr="007002F6">
        <w:rPr>
          <w:rFonts w:ascii="Tahoma" w:hAnsi="Tahoma" w:cs="Tahoma"/>
          <w:bCs/>
          <w:sz w:val="22"/>
        </w:rPr>
        <w:t>Maestros Eméritos o Doctores Honoris Causa</w:t>
      </w:r>
      <w:r w:rsidR="007002F6">
        <w:rPr>
          <w:rFonts w:ascii="Tahoma" w:hAnsi="Tahoma" w:cs="Tahoma"/>
          <w:bCs/>
          <w:sz w:val="22"/>
        </w:rPr>
        <w:t>.</w:t>
      </w:r>
    </w:p>
    <w:p w:rsidR="006432BF" w:rsidRDefault="007002F6" w:rsidP="00CC2765">
      <w:pPr>
        <w:pStyle w:val="Textoindependiente2"/>
        <w:jc w:val="both"/>
        <w:rPr>
          <w:rFonts w:ascii="Tahoma" w:hAnsi="Tahoma" w:cs="Tahoma"/>
          <w:bCs/>
          <w:sz w:val="22"/>
        </w:rPr>
      </w:pPr>
      <w:r>
        <w:rPr>
          <w:rFonts w:ascii="Tahoma" w:hAnsi="Tahoma" w:cs="Tahoma"/>
          <w:bCs/>
          <w:sz w:val="22"/>
        </w:rPr>
        <w:tab/>
      </w:r>
    </w:p>
    <w:p w:rsidR="006432BF" w:rsidRDefault="00C579B5" w:rsidP="00CC2765">
      <w:pPr>
        <w:pStyle w:val="Textosinformato"/>
        <w:ind w:left="567" w:hanging="283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  <w:sdt>
        <w:sdtPr>
          <w:rPr>
            <w:rFonts w:ascii="Tahoma" w:eastAsia="MS Mincho" w:hAnsi="Tahoma" w:cs="Tahoma"/>
            <w:bCs/>
            <w:sz w:val="22"/>
            <w:szCs w:val="24"/>
            <w:lang w:val="es-MX"/>
          </w:rPr>
          <w:id w:val="6258995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02F6">
            <w:rPr>
              <w:rFonts w:ascii="MS Gothic" w:eastAsia="MS Gothic" w:hAnsi="MS Gothic" w:cs="Tahoma" w:hint="eastAsia"/>
              <w:bCs/>
              <w:sz w:val="22"/>
              <w:szCs w:val="24"/>
              <w:lang w:val="es-MX"/>
            </w:rPr>
            <w:t>☐</w:t>
          </w:r>
        </w:sdtContent>
      </w:sdt>
      <w:r w:rsidR="001F7EA0">
        <w:rPr>
          <w:rFonts w:ascii="Tahoma" w:eastAsia="MS Mincho" w:hAnsi="Tahoma" w:cs="Tahoma"/>
          <w:bCs/>
          <w:sz w:val="22"/>
          <w:szCs w:val="24"/>
          <w:lang w:val="es-MX"/>
        </w:rPr>
        <w:t>14.1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>Los académicos que obtengan la Certificación Académica antes o durante su gestión como funcionarios de la Secretaría de Educación Pública Federal o Estatal (a nivel de Secretarios, Subsecretarios y Directores), así como Rectores, Vicerrectores, Directores y Subdirectores de una Institución de Educación Superior o cargos equivalentes de conformidad con el tipo de organización académica de la dependencia a la que pertenezcan</w:t>
      </w:r>
      <w:r w:rsidR="007002F6">
        <w:rPr>
          <w:rFonts w:ascii="Tahoma" w:eastAsia="MS Mincho" w:hAnsi="Tahoma" w:cs="Tahoma"/>
          <w:bCs/>
          <w:sz w:val="22"/>
          <w:szCs w:val="24"/>
          <w:lang w:val="es-MX"/>
        </w:rPr>
        <w:t>.</w:t>
      </w:r>
    </w:p>
    <w:p w:rsidR="00CC2765" w:rsidRDefault="00CC2765" w:rsidP="00CC2765">
      <w:pPr>
        <w:pStyle w:val="Textosinformato"/>
        <w:ind w:left="567" w:hanging="283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1F7EA0" w:rsidRDefault="00C579B5" w:rsidP="001F7EA0">
      <w:pPr>
        <w:pStyle w:val="Textosinformato"/>
        <w:ind w:left="567" w:hanging="283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  <w:sdt>
        <w:sdtPr>
          <w:rPr>
            <w:rFonts w:ascii="Tahoma" w:eastAsia="MS Mincho" w:hAnsi="Tahoma" w:cs="Tahoma"/>
            <w:bCs/>
            <w:sz w:val="22"/>
            <w:szCs w:val="24"/>
            <w:lang w:val="es-MX"/>
          </w:rPr>
          <w:id w:val="1940412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1F4">
            <w:rPr>
              <w:rFonts w:ascii="MS Gothic" w:eastAsia="MS Gothic" w:hAnsi="MS Gothic" w:cs="Tahoma" w:hint="eastAsia"/>
              <w:bCs/>
              <w:sz w:val="22"/>
              <w:szCs w:val="24"/>
              <w:lang w:val="es-MX"/>
            </w:rPr>
            <w:t>☐</w:t>
          </w:r>
        </w:sdtContent>
      </w:sdt>
      <w:r w:rsidR="001F7EA0">
        <w:rPr>
          <w:rFonts w:ascii="Tahoma" w:eastAsia="MS Mincho" w:hAnsi="Tahoma" w:cs="Tahoma"/>
          <w:bCs/>
          <w:sz w:val="22"/>
          <w:szCs w:val="24"/>
          <w:lang w:val="es-MX"/>
        </w:rPr>
        <w:t>14.2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 xml:space="preserve"> Los académicos que cuenten con el reconocimiento a perfil deseable vigente, del </w:t>
      </w:r>
      <w:r w:rsidR="00DD41C5" w:rsidRPr="00DD41C5">
        <w:rPr>
          <w:rFonts w:ascii="Tahoma" w:eastAsia="MS Mincho" w:hAnsi="Tahoma" w:cs="Tahoma"/>
          <w:bCs/>
          <w:sz w:val="22"/>
          <w:szCs w:val="24"/>
          <w:lang w:val="es-MX"/>
        </w:rPr>
        <w:t xml:space="preserve">Programa para el Desarrollo Profesional Docente 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>(PRO</w:t>
      </w:r>
      <w:r w:rsidR="00DD41C5">
        <w:rPr>
          <w:rFonts w:ascii="Tahoma" w:eastAsia="MS Mincho" w:hAnsi="Tahoma" w:cs="Tahoma"/>
          <w:bCs/>
          <w:sz w:val="22"/>
          <w:szCs w:val="24"/>
          <w:lang w:val="es-MX"/>
        </w:rPr>
        <w:t>D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>EP).</w:t>
      </w:r>
    </w:p>
    <w:p w:rsidR="001F7EA0" w:rsidRPr="001F7EA0" w:rsidRDefault="001F7EA0" w:rsidP="001F7EA0">
      <w:pPr>
        <w:pStyle w:val="Textosinformato"/>
        <w:ind w:left="567" w:hanging="283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1F7EA0" w:rsidRPr="001F7EA0" w:rsidRDefault="00C579B5" w:rsidP="001F7EA0">
      <w:pPr>
        <w:pStyle w:val="Textosinformato"/>
        <w:ind w:left="567" w:hanging="283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  <w:sdt>
        <w:sdtPr>
          <w:rPr>
            <w:rFonts w:ascii="Tahoma" w:eastAsia="MS Mincho" w:hAnsi="Tahoma" w:cs="Tahoma"/>
            <w:bCs/>
            <w:sz w:val="22"/>
            <w:szCs w:val="24"/>
            <w:lang w:val="es-MX"/>
          </w:rPr>
          <w:id w:val="256650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765" w:rsidRPr="001F7EA0">
            <w:rPr>
              <w:rFonts w:ascii="Tahoma" w:eastAsia="MS Mincho" w:hAnsi="Tahoma" w:cs="Tahoma" w:hint="eastAsia"/>
              <w:bCs/>
              <w:sz w:val="22"/>
              <w:szCs w:val="24"/>
              <w:lang w:val="es-MX"/>
            </w:rPr>
            <w:t>☐</w:t>
          </w:r>
        </w:sdtContent>
      </w:sdt>
      <w:r w:rsidR="001F7EA0">
        <w:rPr>
          <w:rFonts w:ascii="Tahoma" w:eastAsia="MS Mincho" w:hAnsi="Tahoma" w:cs="Tahoma"/>
          <w:bCs/>
          <w:sz w:val="22"/>
          <w:szCs w:val="24"/>
          <w:lang w:val="es-MX"/>
        </w:rPr>
        <w:t>14.3</w:t>
      </w:r>
      <w:r w:rsidR="001F7EA0" w:rsidRPr="001F7EA0">
        <w:rPr>
          <w:rFonts w:ascii="Tahoma" w:eastAsia="MS Mincho" w:hAnsi="Tahoma" w:cs="Tahoma"/>
          <w:bCs/>
          <w:sz w:val="22"/>
          <w:szCs w:val="24"/>
          <w:lang w:val="es-MX"/>
        </w:rPr>
        <w:t xml:space="preserve"> Los académicos que pertenezcan al sistema nacional de investigadores (SNI), vigente. </w:t>
      </w:r>
    </w:p>
    <w:p w:rsidR="00CC2765" w:rsidRPr="001F7EA0" w:rsidRDefault="00CC2765" w:rsidP="00CC2765">
      <w:pPr>
        <w:pStyle w:val="Textosinformato"/>
        <w:ind w:left="567" w:hanging="283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CC2765" w:rsidRDefault="001F7EA0" w:rsidP="00347800">
      <w:pPr>
        <w:pStyle w:val="Textosinformato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  <w:r>
        <w:rPr>
          <w:rFonts w:ascii="Tahoma" w:eastAsia="MS Mincho" w:hAnsi="Tahoma" w:cs="Tahoma"/>
          <w:bCs/>
          <w:sz w:val="22"/>
          <w:szCs w:val="24"/>
          <w:lang w:val="es-MX"/>
        </w:rPr>
        <w:t>Se anexa documento probatorio.</w:t>
      </w:r>
    </w:p>
    <w:p w:rsidR="001F7EA0" w:rsidRDefault="001F7EA0" w:rsidP="00CC2765">
      <w:pPr>
        <w:pStyle w:val="Textosinformato"/>
        <w:ind w:left="567" w:hanging="283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3504C9" w:rsidRDefault="003504C9" w:rsidP="00CC2765">
      <w:pPr>
        <w:pStyle w:val="Textosinformato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CC2765" w:rsidRDefault="00CC2765" w:rsidP="00CC2765">
      <w:pPr>
        <w:pStyle w:val="Textosinformato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  <w:r>
        <w:rPr>
          <w:rFonts w:ascii="Tahoma" w:eastAsia="MS Mincho" w:hAnsi="Tahoma" w:cs="Tahoma"/>
          <w:bCs/>
          <w:sz w:val="22"/>
          <w:szCs w:val="24"/>
          <w:lang w:val="es-MX"/>
        </w:rPr>
        <w:t>Sin otro particular, agradezco de antemano la atención</w:t>
      </w:r>
      <w:r w:rsidR="003504C9">
        <w:rPr>
          <w:rFonts w:ascii="Tahoma" w:eastAsia="MS Mincho" w:hAnsi="Tahoma" w:cs="Tahoma"/>
          <w:bCs/>
          <w:sz w:val="22"/>
          <w:szCs w:val="24"/>
          <w:lang w:val="es-MX"/>
        </w:rPr>
        <w:t xml:space="preserve"> al</w:t>
      </w:r>
      <w:r>
        <w:rPr>
          <w:rFonts w:ascii="Tahoma" w:eastAsia="MS Mincho" w:hAnsi="Tahoma" w:cs="Tahoma"/>
          <w:bCs/>
          <w:sz w:val="22"/>
          <w:szCs w:val="24"/>
          <w:lang w:val="es-MX"/>
        </w:rPr>
        <w:t xml:space="preserve"> presente. </w:t>
      </w:r>
    </w:p>
    <w:p w:rsidR="00CC2765" w:rsidRDefault="00CC2765" w:rsidP="00CC2765">
      <w:pPr>
        <w:pStyle w:val="Textosinformato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CC2765" w:rsidRDefault="00CC2765" w:rsidP="00CC2765">
      <w:pPr>
        <w:pStyle w:val="Textosinformato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CC2765" w:rsidRDefault="00CC2765" w:rsidP="00CC2765">
      <w:pPr>
        <w:pStyle w:val="Textosinformato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CC2765" w:rsidRDefault="00CC2765" w:rsidP="00CC2765">
      <w:pPr>
        <w:pStyle w:val="Textosinformato"/>
        <w:jc w:val="both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CC2765" w:rsidRDefault="00CC2765" w:rsidP="00CC2765">
      <w:pPr>
        <w:pStyle w:val="Textosinformato"/>
        <w:jc w:val="center"/>
        <w:rPr>
          <w:rFonts w:ascii="Tahoma" w:eastAsia="MS Mincho" w:hAnsi="Tahoma" w:cs="Tahoma"/>
          <w:bCs/>
          <w:spacing w:val="48"/>
          <w:sz w:val="22"/>
          <w:szCs w:val="24"/>
          <w:lang w:val="es-MX"/>
        </w:rPr>
      </w:pPr>
      <w:r w:rsidRPr="00CC2765">
        <w:rPr>
          <w:rFonts w:ascii="Tahoma" w:eastAsia="MS Mincho" w:hAnsi="Tahoma" w:cs="Tahoma"/>
          <w:bCs/>
          <w:spacing w:val="48"/>
          <w:sz w:val="22"/>
          <w:szCs w:val="24"/>
          <w:lang w:val="es-MX"/>
        </w:rPr>
        <w:t>ATENTAMENTE</w:t>
      </w:r>
    </w:p>
    <w:p w:rsidR="002B16E9" w:rsidRDefault="002B16E9" w:rsidP="00CC2765">
      <w:pPr>
        <w:pStyle w:val="Textosinformato"/>
        <w:jc w:val="center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2B16E9" w:rsidRDefault="002B16E9" w:rsidP="00CC2765">
      <w:pPr>
        <w:pStyle w:val="Textosinformato"/>
        <w:jc w:val="center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2B16E9" w:rsidRDefault="002B16E9" w:rsidP="00CC2765">
      <w:pPr>
        <w:pStyle w:val="Textosinformato"/>
        <w:jc w:val="center"/>
        <w:rPr>
          <w:rFonts w:ascii="Tahoma" w:eastAsia="MS Mincho" w:hAnsi="Tahoma" w:cs="Tahoma"/>
          <w:bCs/>
          <w:sz w:val="22"/>
          <w:szCs w:val="24"/>
          <w:lang w:val="es-MX"/>
        </w:rPr>
      </w:pPr>
    </w:p>
    <w:p w:rsidR="002B16E9" w:rsidRDefault="002B16E9" w:rsidP="00CC2765">
      <w:pPr>
        <w:pStyle w:val="Textosinformato"/>
        <w:jc w:val="center"/>
        <w:rPr>
          <w:rFonts w:ascii="Tahoma" w:eastAsia="MS Mincho" w:hAnsi="Tahoma" w:cs="Tahoma"/>
          <w:bCs/>
          <w:sz w:val="22"/>
          <w:szCs w:val="24"/>
          <w:lang w:val="es-MX"/>
        </w:rPr>
      </w:pPr>
      <w:r>
        <w:rPr>
          <w:rFonts w:ascii="Tahoma" w:eastAsia="MS Mincho" w:hAnsi="Tahoma" w:cs="Tahoma"/>
          <w:bCs/>
          <w:sz w:val="22"/>
          <w:szCs w:val="24"/>
          <w:lang w:val="es-MX"/>
        </w:rPr>
        <w:t>______________________________</w:t>
      </w:r>
    </w:p>
    <w:p w:rsidR="002B16E9" w:rsidRDefault="002B16E9" w:rsidP="00CC2765">
      <w:pPr>
        <w:pStyle w:val="Textosinformato"/>
        <w:jc w:val="center"/>
        <w:rPr>
          <w:rFonts w:ascii="Tahoma" w:eastAsia="MS Mincho" w:hAnsi="Tahoma" w:cs="Tahoma"/>
          <w:bCs/>
          <w:sz w:val="22"/>
          <w:szCs w:val="24"/>
          <w:lang w:val="es-MX"/>
        </w:rPr>
      </w:pPr>
    </w:p>
    <w:sdt>
      <w:sdtPr>
        <w:rPr>
          <w:rFonts w:ascii="Tahoma" w:eastAsia="MS Mincho" w:hAnsi="Tahoma" w:cs="Tahoma"/>
          <w:bCs/>
          <w:sz w:val="22"/>
          <w:szCs w:val="24"/>
          <w:lang w:val="es-MX"/>
        </w:rPr>
        <w:id w:val="-946531745"/>
        <w:placeholder>
          <w:docPart w:val="DefaultPlaceholder_1081868574"/>
        </w:placeholder>
        <w:text/>
      </w:sdtPr>
      <w:sdtEndPr/>
      <w:sdtContent>
        <w:p w:rsidR="00CC2765" w:rsidRPr="002B16E9" w:rsidRDefault="002B16E9" w:rsidP="00CC2765">
          <w:pPr>
            <w:pStyle w:val="Textosinformato"/>
            <w:jc w:val="center"/>
            <w:rPr>
              <w:rFonts w:ascii="Tahoma" w:eastAsia="MS Mincho" w:hAnsi="Tahoma" w:cs="Tahoma"/>
              <w:bCs/>
              <w:sz w:val="22"/>
              <w:szCs w:val="24"/>
              <w:lang w:val="es-MX"/>
            </w:rPr>
          </w:pPr>
          <w:r>
            <w:rPr>
              <w:rFonts w:ascii="Tahoma" w:eastAsia="MS Mincho" w:hAnsi="Tahoma" w:cs="Tahoma"/>
              <w:bCs/>
              <w:sz w:val="22"/>
              <w:szCs w:val="24"/>
              <w:lang w:val="es-MX"/>
            </w:rPr>
            <w:t>(</w:t>
          </w:r>
          <w:r w:rsidR="00CC2765" w:rsidRPr="002B16E9">
            <w:rPr>
              <w:rFonts w:ascii="Tahoma" w:eastAsia="MS Mincho" w:hAnsi="Tahoma" w:cs="Tahoma"/>
              <w:bCs/>
              <w:sz w:val="22"/>
              <w:szCs w:val="24"/>
              <w:lang w:val="es-MX"/>
            </w:rPr>
            <w:t>Nombre</w:t>
          </w:r>
          <w:r w:rsidR="003B6FD5">
            <w:rPr>
              <w:rFonts w:ascii="Tahoma" w:eastAsia="MS Mincho" w:hAnsi="Tahoma" w:cs="Tahoma"/>
              <w:bCs/>
              <w:sz w:val="22"/>
              <w:szCs w:val="24"/>
              <w:lang w:val="es-MX"/>
            </w:rPr>
            <w:t xml:space="preserve"> completo</w:t>
          </w:r>
          <w:r>
            <w:rPr>
              <w:rFonts w:ascii="Tahoma" w:eastAsia="MS Mincho" w:hAnsi="Tahoma" w:cs="Tahoma"/>
              <w:bCs/>
              <w:sz w:val="22"/>
              <w:szCs w:val="24"/>
              <w:lang w:val="es-MX"/>
            </w:rPr>
            <w:t>)</w:t>
          </w:r>
        </w:p>
      </w:sdtContent>
    </w:sdt>
    <w:p w:rsidR="006432BF" w:rsidRDefault="006432BF" w:rsidP="00CC2765">
      <w:pPr>
        <w:pStyle w:val="Textoindependiente2"/>
        <w:jc w:val="both"/>
        <w:rPr>
          <w:rFonts w:ascii="Tahoma" w:hAnsi="Tahoma" w:cs="Tahoma"/>
          <w:bCs/>
          <w:sz w:val="22"/>
          <w:lang w:val="es-ES_tradnl"/>
        </w:rPr>
      </w:pPr>
    </w:p>
    <w:p w:rsidR="00842B3F" w:rsidRDefault="00842B3F" w:rsidP="00CC2765">
      <w:pPr>
        <w:pStyle w:val="Textoindependiente2"/>
        <w:jc w:val="both"/>
        <w:rPr>
          <w:rFonts w:ascii="Tahoma" w:hAnsi="Tahoma" w:cs="Tahoma"/>
          <w:bCs/>
          <w:sz w:val="22"/>
          <w:lang w:val="es-ES_tradnl"/>
        </w:rPr>
      </w:pPr>
    </w:p>
    <w:p w:rsidR="00842B3F" w:rsidRDefault="00842B3F" w:rsidP="00CC2765">
      <w:pPr>
        <w:pStyle w:val="Textoindependiente2"/>
        <w:jc w:val="both"/>
        <w:rPr>
          <w:rFonts w:ascii="Tahoma" w:hAnsi="Tahoma" w:cs="Tahoma"/>
          <w:bCs/>
          <w:sz w:val="22"/>
          <w:lang w:val="es-ES_tradnl"/>
        </w:rPr>
      </w:pPr>
    </w:p>
    <w:p w:rsidR="00842B3F" w:rsidRDefault="00842B3F" w:rsidP="00CC2765">
      <w:pPr>
        <w:pStyle w:val="Textoindependiente2"/>
        <w:jc w:val="both"/>
        <w:rPr>
          <w:rFonts w:ascii="Tahoma" w:hAnsi="Tahoma" w:cs="Tahoma"/>
          <w:bCs/>
          <w:sz w:val="22"/>
          <w:lang w:val="es-ES_tradnl"/>
        </w:rPr>
      </w:pPr>
    </w:p>
    <w:p w:rsidR="00842B3F" w:rsidRPr="006432BF" w:rsidRDefault="00842B3F" w:rsidP="00A46634">
      <w:pPr>
        <w:rPr>
          <w:rFonts w:ascii="Tahoma" w:hAnsi="Tahoma" w:cs="Tahoma"/>
          <w:bCs/>
          <w:lang w:val="es-ES_tradnl"/>
        </w:rPr>
      </w:pPr>
      <w:r w:rsidRPr="004D21D2">
        <w:rPr>
          <w:rFonts w:ascii="Tahoma" w:hAnsi="Tahoma" w:cs="Tahoma"/>
          <w:sz w:val="18"/>
        </w:rPr>
        <w:t>c.c.p. M</w:t>
      </w:r>
      <w:r w:rsidR="00091D88">
        <w:rPr>
          <w:rFonts w:ascii="Tahoma" w:hAnsi="Tahoma" w:cs="Tahoma"/>
          <w:sz w:val="18"/>
        </w:rPr>
        <w:t xml:space="preserve">tro. David Roberto Suárez </w:t>
      </w:r>
      <w:proofErr w:type="gramStart"/>
      <w:r w:rsidR="00091D88">
        <w:rPr>
          <w:rFonts w:ascii="Tahoma" w:hAnsi="Tahoma" w:cs="Tahoma"/>
          <w:sz w:val="18"/>
        </w:rPr>
        <w:t>Pacheco</w:t>
      </w:r>
      <w:r w:rsidRPr="004D21D2">
        <w:rPr>
          <w:rFonts w:ascii="Tahoma" w:hAnsi="Tahoma" w:cs="Tahoma"/>
          <w:sz w:val="18"/>
        </w:rPr>
        <w:t>.-</w:t>
      </w:r>
      <w:proofErr w:type="gramEnd"/>
      <w:r w:rsidRPr="004D21D2">
        <w:rPr>
          <w:rFonts w:ascii="Tahoma" w:hAnsi="Tahoma" w:cs="Tahoma"/>
          <w:sz w:val="18"/>
        </w:rPr>
        <w:t xml:space="preserve"> Coordinador Nacional de Certificación</w:t>
      </w:r>
      <w:r>
        <w:rPr>
          <w:rFonts w:ascii="Tahoma" w:hAnsi="Tahoma" w:cs="Tahoma"/>
          <w:sz w:val="18"/>
        </w:rPr>
        <w:t xml:space="preserve"> Académica </w:t>
      </w:r>
      <w:r w:rsidR="00680075">
        <w:rPr>
          <w:rFonts w:ascii="Tahoma" w:hAnsi="Tahoma" w:cs="Tahoma"/>
          <w:sz w:val="18"/>
        </w:rPr>
        <w:t>de la ANFECA.</w:t>
      </w:r>
    </w:p>
    <w:sectPr w:rsidR="00842B3F" w:rsidRPr="006432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4CA"/>
    <w:rsid w:val="00091D88"/>
    <w:rsid w:val="00177182"/>
    <w:rsid w:val="001F7EA0"/>
    <w:rsid w:val="002B16E9"/>
    <w:rsid w:val="00311EFA"/>
    <w:rsid w:val="00347800"/>
    <w:rsid w:val="003504C9"/>
    <w:rsid w:val="003B6FD5"/>
    <w:rsid w:val="003E2EDF"/>
    <w:rsid w:val="006432BF"/>
    <w:rsid w:val="00680075"/>
    <w:rsid w:val="007002F6"/>
    <w:rsid w:val="007958DD"/>
    <w:rsid w:val="00800DCA"/>
    <w:rsid w:val="008142F0"/>
    <w:rsid w:val="00842B3F"/>
    <w:rsid w:val="0085247A"/>
    <w:rsid w:val="009373C3"/>
    <w:rsid w:val="009E01F4"/>
    <w:rsid w:val="00A46634"/>
    <w:rsid w:val="00A875F8"/>
    <w:rsid w:val="00C579B5"/>
    <w:rsid w:val="00C778FF"/>
    <w:rsid w:val="00C91512"/>
    <w:rsid w:val="00CC2765"/>
    <w:rsid w:val="00CD78E7"/>
    <w:rsid w:val="00D412D9"/>
    <w:rsid w:val="00D527D6"/>
    <w:rsid w:val="00DD41C5"/>
    <w:rsid w:val="00EF24CA"/>
    <w:rsid w:val="00F07DC4"/>
    <w:rsid w:val="00F6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BB087"/>
  <w15:chartTrackingRefBased/>
  <w15:docId w15:val="{CCD8C52E-8F0D-403F-9E7F-26AE6AD8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semiHidden/>
    <w:rsid w:val="00EF24CA"/>
    <w:pPr>
      <w:spacing w:after="0" w:line="240" w:lineRule="auto"/>
      <w:jc w:val="center"/>
    </w:pPr>
    <w:rPr>
      <w:rFonts w:ascii="Bookman Old Style" w:eastAsia="MS Mincho" w:hAnsi="Bookman Old Style" w:cs="Times New Roman"/>
      <w:sz w:val="24"/>
      <w:szCs w:val="24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EF24CA"/>
    <w:rPr>
      <w:rFonts w:ascii="Bookman Old Style" w:eastAsia="MS Mincho" w:hAnsi="Bookman Old Style" w:cs="Times New Roman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semiHidden/>
    <w:rsid w:val="006432B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_tradnl" w:eastAsia="es-ES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6432BF"/>
    <w:rPr>
      <w:rFonts w:ascii="Courier New" w:eastAsia="Times New Roman" w:hAnsi="Courier New" w:cs="Times New Roman"/>
      <w:sz w:val="20"/>
      <w:szCs w:val="20"/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3478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8E548-C947-4161-B89D-502175C94704}"/>
      </w:docPartPr>
      <w:docPartBody>
        <w:p w:rsidR="005111F1" w:rsidRDefault="007F005E">
          <w:r w:rsidRPr="00B249B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0D3F072589B54A77A307D0A1DB8D6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865EF-9CBE-4FFF-B9CA-31A97482C86A}"/>
      </w:docPartPr>
      <w:docPartBody>
        <w:p w:rsidR="00A97BBF" w:rsidRDefault="005111F1" w:rsidP="005111F1">
          <w:pPr>
            <w:pStyle w:val="0D3F072589B54A77A307D0A1DB8D695E"/>
          </w:pPr>
          <w:r w:rsidRPr="00D412D9">
            <w:rPr>
              <w:rFonts w:ascii="Tahoma" w:hAnsi="Tahoma" w:cs="Tahoma"/>
              <w:b/>
              <w:bCs/>
              <w:sz w:val="16"/>
              <w:szCs w:val="16"/>
              <w:lang w:val="es-E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05E"/>
    <w:rsid w:val="00152D4A"/>
    <w:rsid w:val="003505A3"/>
    <w:rsid w:val="003602F0"/>
    <w:rsid w:val="00445CE4"/>
    <w:rsid w:val="005111F1"/>
    <w:rsid w:val="007F005E"/>
    <w:rsid w:val="00A97BBF"/>
    <w:rsid w:val="00B1222E"/>
    <w:rsid w:val="00B37AA0"/>
    <w:rsid w:val="00BF3D4D"/>
    <w:rsid w:val="00D077F4"/>
    <w:rsid w:val="00D41E3A"/>
    <w:rsid w:val="00DC08F4"/>
    <w:rsid w:val="00DD2A20"/>
    <w:rsid w:val="00DE003B"/>
    <w:rsid w:val="00E70513"/>
    <w:rsid w:val="00FF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F005E"/>
    <w:rPr>
      <w:color w:val="808080"/>
    </w:rPr>
  </w:style>
  <w:style w:type="paragraph" w:customStyle="1" w:styleId="0D3F072589B54A77A307D0A1DB8D695E">
    <w:name w:val="0D3F072589B54A77A307D0A1DB8D695E"/>
    <w:rsid w:val="005111F1"/>
    <w:pPr>
      <w:spacing w:after="0" w:line="240" w:lineRule="auto"/>
      <w:jc w:val="center"/>
    </w:pPr>
    <w:rPr>
      <w:rFonts w:ascii="Bookman Old Style" w:eastAsia="MS Mincho" w:hAnsi="Bookman Old Style" w:cs="Times New Roman"/>
      <w:sz w:val="24"/>
      <w:szCs w:val="24"/>
      <w:lang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Reyes Galicia</dc:creator>
  <cp:keywords/>
  <dc:description/>
  <cp:lastModifiedBy>usuario</cp:lastModifiedBy>
  <cp:revision>13</cp:revision>
  <dcterms:created xsi:type="dcterms:W3CDTF">2018-09-25T17:01:00Z</dcterms:created>
  <dcterms:modified xsi:type="dcterms:W3CDTF">2024-10-14T20:01:00Z</dcterms:modified>
</cp:coreProperties>
</file>